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C72074" w14:textId="77777777" w:rsidR="001E2B23" w:rsidRPr="001E2B23" w:rsidRDefault="001E2B23" w:rsidP="001E2B23">
      <w:pPr>
        <w:rPr>
          <w:rFonts w:ascii="Arial" w:hAnsi="Arial" w:cs="Arial"/>
          <w:sz w:val="22"/>
          <w:szCs w:val="22"/>
        </w:rPr>
      </w:pPr>
      <w:r w:rsidRPr="001E2B23">
        <w:rPr>
          <w:rFonts w:ascii="Arial" w:hAnsi="Arial" w:cs="Arial"/>
          <w:b/>
          <w:bCs/>
          <w:sz w:val="22"/>
          <w:szCs w:val="22"/>
        </w:rPr>
        <w:t>HISTORY 1302 SIGNATURE ASSIGNMENT (Written Report)</w:t>
      </w:r>
    </w:p>
    <w:p w14:paraId="7034B504" w14:textId="77777777" w:rsidR="001E2B23" w:rsidRPr="001E2B23" w:rsidRDefault="001E2B23" w:rsidP="001E2B23">
      <w:pPr>
        <w:rPr>
          <w:rFonts w:ascii="Arial" w:hAnsi="Arial" w:cs="Arial"/>
          <w:sz w:val="22"/>
          <w:szCs w:val="22"/>
        </w:rPr>
      </w:pPr>
      <w:r w:rsidRPr="001E2B23">
        <w:rPr>
          <w:rFonts w:ascii="Arial" w:hAnsi="Arial" w:cs="Arial"/>
          <w:sz w:val="22"/>
          <w:szCs w:val="22"/>
        </w:rPr>
        <w:t> </w:t>
      </w:r>
    </w:p>
    <w:p w14:paraId="3111411B" w14:textId="77777777" w:rsidR="001E2B23" w:rsidRPr="001E2B23" w:rsidRDefault="001E2B23" w:rsidP="001E2B23">
      <w:pPr>
        <w:rPr>
          <w:rFonts w:ascii="Arial" w:hAnsi="Arial" w:cs="Arial"/>
          <w:sz w:val="22"/>
          <w:szCs w:val="22"/>
        </w:rPr>
      </w:pPr>
      <w:r w:rsidRPr="001E2B23">
        <w:rPr>
          <w:rFonts w:ascii="Arial" w:hAnsi="Arial" w:cs="Arial"/>
          <w:sz w:val="22"/>
          <w:szCs w:val="22"/>
        </w:rPr>
        <w:t>The Reflective Essay (Written Report) will present a historical dilemma that comprises ethical challenge regarding the effect of a historical, social, political, economic, cultural, or global force on the period appropriate for History 1302.  The student must use both Primary and Secondary resources to collect evidence of adequate source information to analyze, evaluate, synthesize and communicate a reflective response to the historical dilemma presented that demonstrates social and personal responsibility. </w:t>
      </w:r>
    </w:p>
    <w:p w14:paraId="7DFB7CF3" w14:textId="77777777" w:rsidR="001E2B23" w:rsidRPr="001E2B23" w:rsidRDefault="001E2B23" w:rsidP="001E2B23">
      <w:pPr>
        <w:rPr>
          <w:rFonts w:ascii="Arial" w:hAnsi="Arial" w:cs="Arial"/>
          <w:sz w:val="22"/>
          <w:szCs w:val="22"/>
        </w:rPr>
      </w:pPr>
      <w:r w:rsidRPr="001E2B23">
        <w:rPr>
          <w:rFonts w:ascii="Arial" w:hAnsi="Arial" w:cs="Arial"/>
          <w:sz w:val="22"/>
          <w:szCs w:val="22"/>
        </w:rPr>
        <w:t> </w:t>
      </w:r>
    </w:p>
    <w:p w14:paraId="33F575CE" w14:textId="77777777" w:rsidR="001E2B23" w:rsidRPr="001E2B23" w:rsidRDefault="001E2B23" w:rsidP="001E2B23">
      <w:pPr>
        <w:rPr>
          <w:rFonts w:ascii="Arial" w:hAnsi="Arial" w:cs="Arial"/>
          <w:sz w:val="22"/>
          <w:szCs w:val="22"/>
        </w:rPr>
      </w:pPr>
      <w:r w:rsidRPr="001E2B23">
        <w:rPr>
          <w:rFonts w:ascii="Arial" w:hAnsi="Arial" w:cs="Arial"/>
          <w:sz w:val="22"/>
          <w:szCs w:val="22"/>
        </w:rPr>
        <w:t>The college core objective adopted rubrics will be utilized to reflect the artifact’s demonstration of student </w:t>
      </w:r>
      <w:r w:rsidRPr="001E2B23">
        <w:rPr>
          <w:rFonts w:ascii="Arial" w:hAnsi="Arial" w:cs="Arial"/>
          <w:b/>
          <w:bCs/>
          <w:sz w:val="22"/>
          <w:szCs w:val="22"/>
        </w:rPr>
        <w:t>communication/writing skills, critical thinking, personal responsibility, and social responsibility</w:t>
      </w:r>
      <w:r w:rsidRPr="001E2B23">
        <w:rPr>
          <w:rFonts w:ascii="Arial" w:hAnsi="Arial" w:cs="Arial"/>
          <w:sz w:val="22"/>
          <w:szCs w:val="22"/>
        </w:rPr>
        <w:t>.</w:t>
      </w:r>
    </w:p>
    <w:p w14:paraId="6AB53FAB" w14:textId="77777777" w:rsidR="001E2B23" w:rsidRPr="001E2B23" w:rsidRDefault="001E2B23" w:rsidP="001E2B23">
      <w:pPr>
        <w:rPr>
          <w:rFonts w:ascii="Arial" w:hAnsi="Arial" w:cs="Arial"/>
          <w:sz w:val="22"/>
          <w:szCs w:val="22"/>
        </w:rPr>
      </w:pPr>
      <w:r w:rsidRPr="001E2B23">
        <w:rPr>
          <w:rFonts w:ascii="Arial" w:hAnsi="Arial" w:cs="Arial"/>
          <w:b/>
          <w:bCs/>
          <w:sz w:val="22"/>
          <w:szCs w:val="22"/>
        </w:rPr>
        <w:t> </w:t>
      </w:r>
    </w:p>
    <w:p w14:paraId="4658692C" w14:textId="77777777" w:rsidR="001E2B23" w:rsidRPr="001E2B23" w:rsidRDefault="001E2B23" w:rsidP="001E2B23">
      <w:pPr>
        <w:rPr>
          <w:rFonts w:ascii="Arial" w:hAnsi="Arial" w:cs="Arial"/>
          <w:sz w:val="22"/>
          <w:szCs w:val="22"/>
        </w:rPr>
      </w:pPr>
      <w:r w:rsidRPr="001E2B23">
        <w:rPr>
          <w:rFonts w:ascii="Arial" w:hAnsi="Arial" w:cs="Arial"/>
          <w:b/>
          <w:bCs/>
          <w:sz w:val="22"/>
          <w:szCs w:val="22"/>
        </w:rPr>
        <w:t> </w:t>
      </w:r>
    </w:p>
    <w:p w14:paraId="48C7A5F5" w14:textId="77777777" w:rsidR="001E2B23" w:rsidRPr="001E2B23" w:rsidRDefault="001E2B23" w:rsidP="001E2B23">
      <w:pPr>
        <w:rPr>
          <w:rFonts w:ascii="Arial" w:hAnsi="Arial" w:cs="Arial"/>
          <w:sz w:val="22"/>
          <w:szCs w:val="22"/>
        </w:rPr>
      </w:pPr>
      <w:r w:rsidRPr="001E2B23">
        <w:rPr>
          <w:rFonts w:ascii="Arial" w:hAnsi="Arial" w:cs="Arial"/>
          <w:b/>
          <w:bCs/>
          <w:sz w:val="22"/>
          <w:szCs w:val="22"/>
        </w:rPr>
        <w:t>Criteria:  </w:t>
      </w:r>
      <w:r w:rsidRPr="001E2B23">
        <w:rPr>
          <w:rFonts w:ascii="Arial" w:hAnsi="Arial" w:cs="Arial"/>
          <w:sz w:val="22"/>
          <w:szCs w:val="22"/>
        </w:rPr>
        <w:t>The Reflective Essay (Written Report) Assignment:</w:t>
      </w:r>
    </w:p>
    <w:p w14:paraId="2E369434" w14:textId="77777777" w:rsidR="001E2B23" w:rsidRPr="001E2B23" w:rsidRDefault="001E2B23" w:rsidP="001E2B23">
      <w:pPr>
        <w:rPr>
          <w:rFonts w:ascii="Arial" w:hAnsi="Arial" w:cs="Arial"/>
          <w:sz w:val="22"/>
          <w:szCs w:val="22"/>
        </w:rPr>
      </w:pPr>
      <w:r w:rsidRPr="001E2B23">
        <w:rPr>
          <w:rFonts w:ascii="Arial" w:hAnsi="Arial" w:cs="Arial"/>
          <w:sz w:val="22"/>
          <w:szCs w:val="22"/>
        </w:rPr>
        <w:t> </w:t>
      </w:r>
    </w:p>
    <w:p w14:paraId="7EE04D74"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use Department historical dilemma (topics)</w:t>
      </w:r>
    </w:p>
    <w:p w14:paraId="7E084EAD"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ensure that the </w:t>
      </w:r>
      <w:r w:rsidRPr="001E2B23">
        <w:rPr>
          <w:rFonts w:ascii="Arial" w:hAnsi="Arial" w:cs="Arial"/>
          <w:b/>
          <w:bCs/>
          <w:sz w:val="22"/>
          <w:szCs w:val="22"/>
        </w:rPr>
        <w:t>use of resources elicit student writing that demonstrates the core objectives (as delineated in the adopted rubrics) observable by outside assessment teams/graders</w:t>
      </w:r>
      <w:r w:rsidRPr="001E2B23">
        <w:rPr>
          <w:rFonts w:ascii="Arial" w:hAnsi="Arial" w:cs="Arial"/>
          <w:sz w:val="22"/>
          <w:szCs w:val="22"/>
        </w:rPr>
        <w:t>. (This will most often require multiple resources) 3 – 4 outside sources</w:t>
      </w:r>
    </w:p>
    <w:p w14:paraId="1FBF46A6"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require the student to create an argument through the use of historical evidence.</w:t>
      </w:r>
    </w:p>
    <w:p w14:paraId="08061544"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require the student to analyze and interpret primary and secondary sources.</w:t>
      </w:r>
    </w:p>
    <w:p w14:paraId="6C6A85B3"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be implemented within the Blackboard System.</w:t>
      </w:r>
    </w:p>
    <w:p w14:paraId="4D98267A"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be concluded on or before the due date given in the course syllabus.</w:t>
      </w:r>
    </w:p>
    <w:p w14:paraId="6108F94D"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Must result in a student writing product of a minimum of 1000 words (3-4 typed pages)</w:t>
      </w:r>
    </w:p>
    <w:p w14:paraId="3050D6CA"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You must begin your report by stating your selected topic!</w:t>
      </w:r>
    </w:p>
    <w:p w14:paraId="284CD8BA" w14:textId="77777777"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Include proper citations (MLA, APA, etc.) throughout the body of the report.</w:t>
      </w:r>
    </w:p>
    <w:p w14:paraId="27232D24" w14:textId="5C3E2B25" w:rsidR="001E2B23" w:rsidRPr="001E2B23" w:rsidRDefault="001E2B23" w:rsidP="001E2B23">
      <w:pPr>
        <w:numPr>
          <w:ilvl w:val="0"/>
          <w:numId w:val="1"/>
        </w:numPr>
        <w:rPr>
          <w:rFonts w:ascii="Arial" w:hAnsi="Arial" w:cs="Arial"/>
          <w:sz w:val="22"/>
          <w:szCs w:val="22"/>
        </w:rPr>
      </w:pPr>
      <w:r w:rsidRPr="001E2B23">
        <w:rPr>
          <w:rFonts w:ascii="Arial" w:hAnsi="Arial" w:cs="Arial"/>
          <w:sz w:val="22"/>
          <w:szCs w:val="22"/>
        </w:rPr>
        <w:t>And include a Bibliography or Works Cited page at the end of your report.</w:t>
      </w:r>
    </w:p>
    <w:p w14:paraId="580A1F7A" w14:textId="176680E3" w:rsidR="001E2B23" w:rsidRPr="001E2B23" w:rsidRDefault="001E2B23" w:rsidP="001E2B23">
      <w:pPr>
        <w:ind w:left="720"/>
        <w:rPr>
          <w:rFonts w:ascii="Arial" w:hAnsi="Arial" w:cs="Arial"/>
          <w:sz w:val="22"/>
          <w:szCs w:val="22"/>
        </w:rPr>
      </w:pPr>
    </w:p>
    <w:p w14:paraId="526B37B7" w14:textId="77777777" w:rsidR="001E2B23" w:rsidRPr="001E2B23" w:rsidRDefault="001E2B23" w:rsidP="001E2B23">
      <w:pPr>
        <w:ind w:left="720"/>
        <w:rPr>
          <w:rFonts w:ascii="Arial" w:hAnsi="Arial" w:cs="Arial"/>
          <w:sz w:val="22"/>
          <w:szCs w:val="22"/>
        </w:rPr>
      </w:pPr>
    </w:p>
    <w:p w14:paraId="633CCA16" w14:textId="77777777" w:rsidR="001E2B23" w:rsidRPr="001E2B23" w:rsidRDefault="001E2B23" w:rsidP="001E2B23">
      <w:pPr>
        <w:rPr>
          <w:rFonts w:ascii="Arial" w:hAnsi="Arial" w:cs="Arial"/>
          <w:sz w:val="22"/>
          <w:szCs w:val="22"/>
        </w:rPr>
      </w:pPr>
      <w:r w:rsidRPr="001E2B23">
        <w:rPr>
          <w:rFonts w:ascii="Arial" w:hAnsi="Arial" w:cs="Arial"/>
          <w:b/>
          <w:bCs/>
          <w:sz w:val="22"/>
          <w:szCs w:val="22"/>
        </w:rPr>
        <w:t>Students will choose from the following topics for their Written Report:</w:t>
      </w:r>
    </w:p>
    <w:p w14:paraId="2E21A44E" w14:textId="77777777" w:rsidR="001E2B23" w:rsidRPr="001E2B23" w:rsidRDefault="001E2B23" w:rsidP="001E2B23">
      <w:pPr>
        <w:rPr>
          <w:rFonts w:ascii="Arial" w:hAnsi="Arial" w:cs="Arial"/>
          <w:sz w:val="22"/>
          <w:szCs w:val="22"/>
        </w:rPr>
      </w:pPr>
      <w:r w:rsidRPr="001E2B23">
        <w:rPr>
          <w:rFonts w:ascii="Arial" w:hAnsi="Arial" w:cs="Arial"/>
          <w:b/>
          <w:bCs/>
          <w:sz w:val="22"/>
          <w:szCs w:val="22"/>
        </w:rPr>
        <w:t> </w:t>
      </w:r>
    </w:p>
    <w:p w14:paraId="5BA916E8" w14:textId="77777777" w:rsidR="001E2B23" w:rsidRPr="001E2B23" w:rsidRDefault="001E2B23" w:rsidP="001E2B23">
      <w:pPr>
        <w:numPr>
          <w:ilvl w:val="0"/>
          <w:numId w:val="2"/>
        </w:numPr>
        <w:rPr>
          <w:rFonts w:ascii="Arial" w:hAnsi="Arial" w:cs="Arial"/>
          <w:sz w:val="22"/>
          <w:szCs w:val="22"/>
        </w:rPr>
      </w:pPr>
      <w:r w:rsidRPr="001E2B23">
        <w:rPr>
          <w:rFonts w:ascii="Arial" w:hAnsi="Arial" w:cs="Arial"/>
          <w:sz w:val="22"/>
          <w:szCs w:val="22"/>
        </w:rPr>
        <w:t>The dilemma faced by President Woodrow Wilson when the U.S. Senate failed to ratify the League of Nations.</w:t>
      </w:r>
    </w:p>
    <w:p w14:paraId="00E0A291" w14:textId="77777777" w:rsidR="001E2B23" w:rsidRPr="001E2B23" w:rsidRDefault="001E2B23" w:rsidP="001E2B23">
      <w:pPr>
        <w:numPr>
          <w:ilvl w:val="0"/>
          <w:numId w:val="2"/>
        </w:numPr>
        <w:rPr>
          <w:rFonts w:ascii="Arial" w:hAnsi="Arial" w:cs="Arial"/>
          <w:sz w:val="22"/>
          <w:szCs w:val="22"/>
        </w:rPr>
      </w:pPr>
    </w:p>
    <w:p w14:paraId="44C957D0" w14:textId="77777777" w:rsidR="001E2B23" w:rsidRPr="001E2B23" w:rsidRDefault="001E2B23" w:rsidP="001E2B23">
      <w:pPr>
        <w:numPr>
          <w:ilvl w:val="0"/>
          <w:numId w:val="2"/>
        </w:numPr>
        <w:rPr>
          <w:rFonts w:ascii="Arial" w:hAnsi="Arial" w:cs="Arial"/>
          <w:sz w:val="22"/>
          <w:szCs w:val="22"/>
        </w:rPr>
      </w:pPr>
      <w:r w:rsidRPr="001E2B23">
        <w:rPr>
          <w:rFonts w:ascii="Arial" w:hAnsi="Arial" w:cs="Arial"/>
          <w:sz w:val="22"/>
          <w:szCs w:val="22"/>
        </w:rPr>
        <w:t>President Harry Truman’s decision to drop atomic bombs on Japan during World War II.</w:t>
      </w:r>
    </w:p>
    <w:p w14:paraId="7B3A96CF" w14:textId="77777777" w:rsidR="001E2B23" w:rsidRPr="001E2B23" w:rsidRDefault="001E2B23" w:rsidP="001E2B23">
      <w:pPr>
        <w:numPr>
          <w:ilvl w:val="0"/>
          <w:numId w:val="2"/>
        </w:numPr>
        <w:rPr>
          <w:rFonts w:ascii="Arial" w:hAnsi="Arial" w:cs="Arial"/>
          <w:sz w:val="22"/>
          <w:szCs w:val="22"/>
        </w:rPr>
      </w:pPr>
    </w:p>
    <w:p w14:paraId="11B87D1C" w14:textId="77777777" w:rsidR="001E2B23" w:rsidRPr="001E2B23" w:rsidRDefault="001E2B23" w:rsidP="001E2B23">
      <w:pPr>
        <w:numPr>
          <w:ilvl w:val="0"/>
          <w:numId w:val="2"/>
        </w:numPr>
        <w:rPr>
          <w:rFonts w:ascii="Arial" w:hAnsi="Arial" w:cs="Arial"/>
          <w:sz w:val="22"/>
          <w:szCs w:val="22"/>
        </w:rPr>
      </w:pPr>
      <w:r w:rsidRPr="001E2B23">
        <w:rPr>
          <w:rFonts w:ascii="Arial" w:hAnsi="Arial" w:cs="Arial"/>
          <w:sz w:val="22"/>
          <w:szCs w:val="22"/>
        </w:rPr>
        <w:t>The moral dilemma that faced scientists who worked to create the atomic weapons developed during World War II.</w:t>
      </w:r>
    </w:p>
    <w:p w14:paraId="6DA46307" w14:textId="77777777" w:rsidR="001E2B23" w:rsidRPr="001E2B23" w:rsidRDefault="001E2B23" w:rsidP="001E2B23">
      <w:pPr>
        <w:numPr>
          <w:ilvl w:val="0"/>
          <w:numId w:val="2"/>
        </w:numPr>
        <w:rPr>
          <w:rFonts w:ascii="Arial" w:hAnsi="Arial" w:cs="Arial"/>
          <w:sz w:val="22"/>
          <w:szCs w:val="22"/>
        </w:rPr>
      </w:pPr>
    </w:p>
    <w:p w14:paraId="5677E4CD" w14:textId="77777777" w:rsidR="001E2B23" w:rsidRPr="001E2B23" w:rsidRDefault="001E2B23" w:rsidP="001E2B23">
      <w:pPr>
        <w:numPr>
          <w:ilvl w:val="0"/>
          <w:numId w:val="2"/>
        </w:numPr>
        <w:rPr>
          <w:rFonts w:ascii="Arial" w:hAnsi="Arial" w:cs="Arial"/>
          <w:sz w:val="22"/>
          <w:szCs w:val="22"/>
        </w:rPr>
      </w:pPr>
      <w:r w:rsidRPr="001E2B23">
        <w:rPr>
          <w:rFonts w:ascii="Arial" w:hAnsi="Arial" w:cs="Arial"/>
          <w:sz w:val="22"/>
          <w:szCs w:val="22"/>
        </w:rPr>
        <w:t>President Johnson’s decision to escalate the war in Vietnam.</w:t>
      </w:r>
    </w:p>
    <w:p w14:paraId="50915D9F" w14:textId="77777777" w:rsidR="001E2B23" w:rsidRPr="001E2B23" w:rsidRDefault="001E2B23" w:rsidP="001E2B23">
      <w:pPr>
        <w:rPr>
          <w:rFonts w:ascii="Arial" w:hAnsi="Arial" w:cs="Arial"/>
          <w:sz w:val="22"/>
          <w:szCs w:val="22"/>
        </w:rPr>
      </w:pPr>
      <w:r w:rsidRPr="001E2B23">
        <w:rPr>
          <w:rFonts w:ascii="Arial" w:hAnsi="Arial" w:cs="Arial"/>
          <w:sz w:val="22"/>
          <w:szCs w:val="22"/>
        </w:rPr>
        <w:t> </w:t>
      </w:r>
    </w:p>
    <w:p w14:paraId="73C16BBC" w14:textId="5B4C286C" w:rsidR="001E2B23" w:rsidRPr="001E2B23" w:rsidRDefault="001E2B23" w:rsidP="001E2B23">
      <w:pPr>
        <w:rPr>
          <w:rFonts w:ascii="Arial" w:hAnsi="Arial" w:cs="Arial"/>
          <w:sz w:val="22"/>
          <w:szCs w:val="22"/>
        </w:rPr>
      </w:pPr>
      <w:r w:rsidRPr="001E2B23">
        <w:rPr>
          <w:rFonts w:ascii="Arial" w:hAnsi="Arial" w:cs="Arial"/>
          <w:sz w:val="22"/>
          <w:szCs w:val="22"/>
        </w:rPr>
        <w:t xml:space="preserve">The </w:t>
      </w:r>
      <w:bookmarkStart w:id="0" w:name="_GoBack"/>
      <w:bookmarkEnd w:id="0"/>
      <w:r w:rsidRPr="001E2B23">
        <w:rPr>
          <w:rFonts w:ascii="Arial" w:hAnsi="Arial" w:cs="Arial"/>
          <w:sz w:val="22"/>
          <w:szCs w:val="22"/>
        </w:rPr>
        <w:t>far-reaching</w:t>
      </w:r>
      <w:r w:rsidRPr="001E2B23">
        <w:rPr>
          <w:rFonts w:ascii="Arial" w:hAnsi="Arial" w:cs="Arial"/>
          <w:sz w:val="22"/>
          <w:szCs w:val="22"/>
        </w:rPr>
        <w:t xml:space="preserve"> effects of the Watergate scandal and its cover-up!</w:t>
      </w:r>
    </w:p>
    <w:p w14:paraId="5E4EF65E" w14:textId="77777777" w:rsidR="001E2B23" w:rsidRPr="001E2B23" w:rsidRDefault="001E2B23" w:rsidP="001E2B23">
      <w:pPr>
        <w:rPr>
          <w:rFonts w:ascii="Arial" w:hAnsi="Arial" w:cs="Arial"/>
          <w:sz w:val="22"/>
          <w:szCs w:val="22"/>
        </w:rPr>
      </w:pPr>
      <w:r w:rsidRPr="001E2B23">
        <w:rPr>
          <w:rFonts w:ascii="Arial" w:hAnsi="Arial" w:cs="Arial"/>
          <w:sz w:val="22"/>
          <w:szCs w:val="22"/>
        </w:rPr>
        <w:t> </w:t>
      </w:r>
    </w:p>
    <w:p w14:paraId="164E63B8" w14:textId="77777777" w:rsidR="001E2B23" w:rsidRPr="001E2B23" w:rsidRDefault="001E2B23" w:rsidP="001E2B23">
      <w:pPr>
        <w:rPr>
          <w:rFonts w:ascii="Arial" w:hAnsi="Arial" w:cs="Arial"/>
          <w:sz w:val="22"/>
          <w:szCs w:val="22"/>
        </w:rPr>
      </w:pPr>
      <w:r w:rsidRPr="001E2B23">
        <w:rPr>
          <w:rFonts w:ascii="Arial" w:hAnsi="Arial" w:cs="Arial"/>
          <w:sz w:val="22"/>
          <w:szCs w:val="22"/>
        </w:rPr>
        <w:t>The Noble Experiment (Prohibition) and its effects on the country and the government!</w:t>
      </w:r>
    </w:p>
    <w:p w14:paraId="58544F14" w14:textId="77777777" w:rsidR="001E2B23" w:rsidRPr="001E2B23" w:rsidRDefault="001E2B23" w:rsidP="001E2B23">
      <w:pPr>
        <w:rPr>
          <w:rFonts w:ascii="Arial" w:hAnsi="Arial" w:cs="Arial"/>
          <w:sz w:val="22"/>
          <w:szCs w:val="22"/>
        </w:rPr>
      </w:pPr>
      <w:r w:rsidRPr="001E2B23">
        <w:rPr>
          <w:rFonts w:ascii="Arial" w:hAnsi="Arial" w:cs="Arial"/>
          <w:sz w:val="22"/>
          <w:szCs w:val="22"/>
        </w:rPr>
        <w:t> </w:t>
      </w:r>
    </w:p>
    <w:p w14:paraId="356A85D0" w14:textId="77777777" w:rsidR="001E2B23" w:rsidRPr="001E2B23" w:rsidRDefault="001E2B23" w:rsidP="001E2B23">
      <w:pPr>
        <w:rPr>
          <w:rFonts w:ascii="Arial" w:hAnsi="Arial" w:cs="Arial"/>
          <w:sz w:val="22"/>
          <w:szCs w:val="22"/>
        </w:rPr>
      </w:pPr>
      <w:r w:rsidRPr="001E2B23">
        <w:rPr>
          <w:rFonts w:ascii="Arial" w:hAnsi="Arial" w:cs="Arial"/>
          <w:sz w:val="22"/>
          <w:szCs w:val="22"/>
        </w:rPr>
        <w:t>The Warren Commission; It’s report and how it affected the country and history!</w:t>
      </w:r>
    </w:p>
    <w:p w14:paraId="529C4458" w14:textId="77777777" w:rsidR="001E2B23" w:rsidRPr="001E2B23" w:rsidRDefault="001E2B23" w:rsidP="001E2B23">
      <w:r w:rsidRPr="001E2B23">
        <w:t> </w:t>
      </w:r>
    </w:p>
    <w:p w14:paraId="73D3CEBE" w14:textId="77777777" w:rsidR="001E2B23" w:rsidRDefault="001E2B23"/>
    <w:sectPr w:rsidR="001E2B23" w:rsidSect="00372B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20149"/>
    <w:multiLevelType w:val="multilevel"/>
    <w:tmpl w:val="0AAA8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A86398"/>
    <w:multiLevelType w:val="multilevel"/>
    <w:tmpl w:val="21341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B23"/>
    <w:rsid w:val="001E2B23"/>
    <w:rsid w:val="00372B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C1A9CA"/>
  <w15:chartTrackingRefBased/>
  <w15:docId w15:val="{A461FD67-CF88-A74E-8C2A-269002336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6965259">
      <w:bodyDiv w:val="1"/>
      <w:marLeft w:val="0"/>
      <w:marRight w:val="0"/>
      <w:marTop w:val="0"/>
      <w:marBottom w:val="0"/>
      <w:divBdr>
        <w:top w:val="none" w:sz="0" w:space="0" w:color="auto"/>
        <w:left w:val="none" w:sz="0" w:space="0" w:color="auto"/>
        <w:bottom w:val="none" w:sz="0" w:space="0" w:color="auto"/>
        <w:right w:val="none" w:sz="0" w:space="0" w:color="auto"/>
      </w:divBdr>
    </w:div>
    <w:div w:id="207469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362</Words>
  <Characters>2067</Characters>
  <Application>Microsoft Office Word</Application>
  <DocSecurity>0</DocSecurity>
  <Lines>17</Lines>
  <Paragraphs>4</Paragraphs>
  <ScaleCrop>false</ScaleCrop>
  <Company/>
  <LinksUpToDate>false</LinksUpToDate>
  <CharactersWithSpaces>2425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Gracie Cleveland</dc:creator>
  <cp:keywords/>
  <dc:description/>
  <cp:lastModifiedBy>Gracie Cleveland</cp:lastModifiedBy>
  <cp:revision>1</cp:revision>
  <dcterms:created xsi:type="dcterms:W3CDTF">2020-01-15T18:59:00Z</dcterms:created>
  <dcterms:modified xsi:type="dcterms:W3CDTF">2020-01-15T19:01:00Z</dcterms:modified>
</cp:coreProperties>
</file>